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44854" w14:textId="77777777" w:rsidR="00AD7DB2" w:rsidRDefault="007A4FCC" w:rsidP="007A4FCC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Figure: 22 TAC §884.31(b)</w:t>
      </w:r>
    </w:p>
    <w:p w14:paraId="68B7A889" w14:textId="77777777" w:rsidR="007A4FCC" w:rsidRDefault="007A4FCC" w:rsidP="007A4FCC">
      <w:pPr>
        <w:spacing w:after="0"/>
        <w:rPr>
          <w:rFonts w:ascii="Times New Roman" w:hAnsi="Times New Roman" w:cs="Times New Roman"/>
          <w:sz w:val="24"/>
        </w:rPr>
      </w:pPr>
    </w:p>
    <w:p w14:paraId="68C990DE" w14:textId="77777777" w:rsidR="007A4FCC" w:rsidRDefault="007A4FCC" w:rsidP="007A4FCC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NOTICE TO CLIENTS</w:t>
      </w:r>
    </w:p>
    <w:p w14:paraId="17C79394" w14:textId="77777777" w:rsidR="00FB12B8" w:rsidRDefault="00FB12B8" w:rsidP="007A4FCC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E756310" w14:textId="3BDA00B3" w:rsidR="007A4FCC" w:rsidRPr="00FB12B8" w:rsidRDefault="007A4FCC" w:rsidP="007114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Texas Behavioral Health Executive Council investigates and prosecutes professional misconduct committed by marriage and family therapists, professional counselors, psychologists, psychological associates, social workers, and </w:t>
      </w:r>
      <w:r w:rsidRPr="00DD486B">
        <w:rPr>
          <w:rFonts w:ascii="Times New Roman" w:hAnsi="Times New Roman" w:cs="Times New Roman"/>
          <w:strike/>
          <w:sz w:val="24"/>
          <w:szCs w:val="24"/>
        </w:rPr>
        <w:t>licensed specialists in</w:t>
      </w:r>
      <w:r>
        <w:rPr>
          <w:rFonts w:ascii="Times New Roman" w:hAnsi="Times New Roman" w:cs="Times New Roman"/>
          <w:sz w:val="24"/>
          <w:szCs w:val="24"/>
        </w:rPr>
        <w:t xml:space="preserve"> school</w:t>
      </w:r>
      <w:r w:rsidR="00DD486B">
        <w:rPr>
          <w:rFonts w:ascii="Times New Roman" w:hAnsi="Times New Roman" w:cs="Times New Roman"/>
          <w:sz w:val="24"/>
          <w:szCs w:val="24"/>
        </w:rPr>
        <w:t xml:space="preserve"> </w:t>
      </w:r>
      <w:r w:rsidR="00DD486B">
        <w:rPr>
          <w:rFonts w:ascii="Times New Roman" w:hAnsi="Times New Roman" w:cs="Times New Roman"/>
          <w:sz w:val="24"/>
          <w:szCs w:val="24"/>
          <w:u w:val="single"/>
        </w:rPr>
        <w:t>psychologists</w:t>
      </w:r>
      <w:r w:rsidR="00415763">
        <w:rPr>
          <w:rFonts w:ascii="Times New Roman" w:hAnsi="Times New Roman" w:cs="Times New Roman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86B">
        <w:rPr>
          <w:rFonts w:ascii="Times New Roman" w:hAnsi="Times New Roman" w:cs="Times New Roman"/>
          <w:strike/>
          <w:sz w:val="24"/>
          <w:szCs w:val="24"/>
        </w:rPr>
        <w:t>psychology</w:t>
      </w:r>
      <w:r w:rsidRPr="00415763">
        <w:rPr>
          <w:rFonts w:ascii="Times New Roman" w:hAnsi="Times New Roman" w:cs="Times New Roman"/>
          <w:strike/>
          <w:sz w:val="24"/>
          <w:szCs w:val="24"/>
        </w:rPr>
        <w:t>.</w:t>
      </w:r>
    </w:p>
    <w:p w14:paraId="586655E5" w14:textId="77777777" w:rsidR="00FB12B8" w:rsidRDefault="00FB12B8" w:rsidP="007114B1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14:paraId="68FA2069" w14:textId="77777777" w:rsidR="007A4FCC" w:rsidRDefault="007A4FCC" w:rsidP="007114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Although not every complaint against or dispute with a licensee involves professional misconduct, the Executive Council will provide you with information about how to file a complaint.</w:t>
      </w:r>
    </w:p>
    <w:p w14:paraId="1F348579" w14:textId="77777777" w:rsidR="00DD486B" w:rsidRDefault="00DD486B" w:rsidP="00C727D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14:paraId="0E2AB628" w14:textId="634CDF08" w:rsidR="00DD486B" w:rsidRDefault="007114B1" w:rsidP="007114B1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For more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information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please contact the Executive Council at:</w:t>
      </w:r>
    </w:p>
    <w:p w14:paraId="2887A38F" w14:textId="77777777" w:rsidR="007114B1" w:rsidRDefault="007114B1" w:rsidP="007114B1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14:paraId="1BA38F3C" w14:textId="15E8C2B2" w:rsidR="007114B1" w:rsidRDefault="007114B1" w:rsidP="007114B1">
      <w:pPr>
        <w:pStyle w:val="NoSpacing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Texas Behavioral Health Executive Council</w:t>
      </w:r>
    </w:p>
    <w:p w14:paraId="1D93FAF9" w14:textId="5B4DD66B" w:rsidR="007114B1" w:rsidRDefault="007114B1" w:rsidP="007114B1">
      <w:pPr>
        <w:pStyle w:val="NoSpacing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George H.W. Bush State Office Building</w:t>
      </w:r>
    </w:p>
    <w:p w14:paraId="0F97F46E" w14:textId="3A3090F8" w:rsidR="007114B1" w:rsidRDefault="007114B1" w:rsidP="007114B1">
      <w:pPr>
        <w:pStyle w:val="NoSpacing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1801 Congress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Avenue.,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Suite 7.300</w:t>
      </w:r>
    </w:p>
    <w:p w14:paraId="60422BE5" w14:textId="2910C5C3" w:rsidR="007114B1" w:rsidRDefault="007114B1" w:rsidP="007114B1">
      <w:pPr>
        <w:pStyle w:val="NoSpacing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Austin,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Texas  78701</w:t>
      </w:r>
      <w:proofErr w:type="gramEnd"/>
    </w:p>
    <w:p w14:paraId="4F3C03F9" w14:textId="77672450" w:rsidR="007114B1" w:rsidRDefault="007114B1" w:rsidP="007114B1">
      <w:pPr>
        <w:pStyle w:val="NoSpacing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(512) 305-7709 or 1-800-821-3205</w:t>
      </w:r>
    </w:p>
    <w:p w14:paraId="69C11573" w14:textId="2D2AD34E" w:rsidR="007114B1" w:rsidRDefault="007114B1" w:rsidP="007114B1">
      <w:pPr>
        <w:pStyle w:val="NoSpacing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bhec.texas.gov or enforcement@bhec.texas.gov</w:t>
      </w:r>
    </w:p>
    <w:p w14:paraId="205A096B" w14:textId="77777777" w:rsidR="007114B1" w:rsidRDefault="007114B1" w:rsidP="007114B1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14:paraId="29D2696B" w14:textId="77777777" w:rsidR="007A4FCC" w:rsidRDefault="007A4FCC" w:rsidP="007114B1">
      <w:pPr>
        <w:pStyle w:val="NoSpacing"/>
        <w:rPr>
          <w:rFonts w:ascii="Times New Roman" w:hAnsi="Times New Roman" w:cs="Times New Roman"/>
          <w:strike/>
          <w:sz w:val="24"/>
          <w:szCs w:val="24"/>
        </w:rPr>
      </w:pPr>
      <w:r w:rsidRPr="007114B1">
        <w:rPr>
          <w:rFonts w:ascii="Times New Roman" w:hAnsi="Times New Roman" w:cs="Times New Roman"/>
          <w:strike/>
          <w:sz w:val="24"/>
          <w:szCs w:val="24"/>
        </w:rPr>
        <w:t>Please call 1-800-821-3205 for more information.</w:t>
      </w:r>
    </w:p>
    <w:p w14:paraId="16007E21" w14:textId="77777777" w:rsidR="007114B1" w:rsidRDefault="007114B1" w:rsidP="007114B1">
      <w:pPr>
        <w:pStyle w:val="NoSpacing"/>
        <w:rPr>
          <w:rFonts w:ascii="Times New Roman" w:hAnsi="Times New Roman" w:cs="Times New Roman"/>
          <w:strike/>
          <w:sz w:val="24"/>
          <w:szCs w:val="24"/>
        </w:rPr>
      </w:pPr>
    </w:p>
    <w:p w14:paraId="373D2592" w14:textId="4CFB8C1C" w:rsidR="007114B1" w:rsidRDefault="00C20DD2" w:rsidP="007114B1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Furthermore</w:t>
      </w:r>
      <w:r w:rsidR="007114B1">
        <w:rPr>
          <w:rFonts w:ascii="Times New Roman" w:hAnsi="Times New Roman" w:cs="Times New Roman"/>
          <w:sz w:val="24"/>
          <w:szCs w:val="24"/>
          <w:u w:val="single"/>
        </w:rPr>
        <w:t xml:space="preserve">, you may also file a consumer protection complaint with the Office of the Attorney General’s Consumer Protection Division.  For more </w:t>
      </w:r>
      <w:proofErr w:type="gramStart"/>
      <w:r w:rsidR="007114B1">
        <w:rPr>
          <w:rFonts w:ascii="Times New Roman" w:hAnsi="Times New Roman" w:cs="Times New Roman"/>
          <w:sz w:val="24"/>
          <w:szCs w:val="24"/>
          <w:u w:val="single"/>
        </w:rPr>
        <w:t>information</w:t>
      </w:r>
      <w:proofErr w:type="gramEnd"/>
      <w:r w:rsidR="007114B1">
        <w:rPr>
          <w:rFonts w:ascii="Times New Roman" w:hAnsi="Times New Roman" w:cs="Times New Roman"/>
          <w:sz w:val="24"/>
          <w:szCs w:val="24"/>
          <w:u w:val="single"/>
        </w:rPr>
        <w:t xml:space="preserve"> please go to</w:t>
      </w:r>
      <w:proofErr w:type="gramStart"/>
      <w:r w:rsidR="007114B1">
        <w:rPr>
          <w:rFonts w:ascii="Times New Roman" w:hAnsi="Times New Roman" w:cs="Times New Roman"/>
          <w:sz w:val="24"/>
          <w:szCs w:val="24"/>
          <w:u w:val="single"/>
        </w:rPr>
        <w:t>:  texasattorneygeneral.gov</w:t>
      </w:r>
      <w:proofErr w:type="gramEnd"/>
      <w:r w:rsidR="007114B1">
        <w:rPr>
          <w:rFonts w:ascii="Times New Roman" w:hAnsi="Times New Roman" w:cs="Times New Roman"/>
          <w:sz w:val="24"/>
          <w:szCs w:val="24"/>
          <w:u w:val="single"/>
        </w:rPr>
        <w:t>/consumer-protection.</w:t>
      </w:r>
    </w:p>
    <w:p w14:paraId="6FF7FFCA" w14:textId="77777777" w:rsidR="007114B1" w:rsidRDefault="007114B1" w:rsidP="007114B1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14:paraId="24C39A51" w14:textId="715A976C" w:rsidR="007114B1" w:rsidRPr="007114B1" w:rsidRDefault="00BB421D" w:rsidP="00BB421D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BB421D">
        <w:rPr>
          <w:rFonts w:ascii="Times New Roman" w:hAnsi="Times New Roman" w:cs="Times New Roman"/>
          <w:sz w:val="24"/>
          <w:szCs w:val="24"/>
          <w:u w:val="single"/>
        </w:rPr>
        <w:t xml:space="preserve">Additionally, you may request a copy of your mental health records by </w:t>
      </w:r>
      <w:r w:rsidR="0086699E">
        <w:rPr>
          <w:rFonts w:ascii="Times New Roman" w:hAnsi="Times New Roman" w:cs="Times New Roman"/>
          <w:sz w:val="24"/>
          <w:szCs w:val="24"/>
          <w:u w:val="single"/>
        </w:rPr>
        <w:t>contacting your provider.</w:t>
      </w:r>
    </w:p>
    <w:sectPr w:rsidR="007114B1" w:rsidRPr="007114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FCC"/>
    <w:rsid w:val="0016091A"/>
    <w:rsid w:val="00415763"/>
    <w:rsid w:val="00675237"/>
    <w:rsid w:val="006D710D"/>
    <w:rsid w:val="007114B1"/>
    <w:rsid w:val="007A4FCC"/>
    <w:rsid w:val="0086699E"/>
    <w:rsid w:val="009F28E9"/>
    <w:rsid w:val="00AD7DB2"/>
    <w:rsid w:val="00BB421D"/>
    <w:rsid w:val="00C20DD2"/>
    <w:rsid w:val="00C727D4"/>
    <w:rsid w:val="00DA1C8B"/>
    <w:rsid w:val="00DD486B"/>
    <w:rsid w:val="00DF1F40"/>
    <w:rsid w:val="00E0338C"/>
    <w:rsid w:val="00F41FA0"/>
    <w:rsid w:val="00FB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8DF09"/>
  <w15:chartTrackingRefBased/>
  <w15:docId w15:val="{05857CD1-3FC7-435E-B33D-27064E371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7A4FCC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8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</Words>
  <Characters>1016</Characters>
  <Application>Microsoft Office Word</Application>
  <DocSecurity>0</DocSecurity>
  <Lines>29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Secretary of State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Breanna Mutschler</dc:creator>
  <cp:keywords/>
  <dc:description/>
  <cp:lastModifiedBy>Brenda Skiff</cp:lastModifiedBy>
  <cp:revision>7</cp:revision>
  <cp:lastPrinted>2026-04-02T20:12:00Z</cp:lastPrinted>
  <dcterms:created xsi:type="dcterms:W3CDTF">2026-03-03T16:35:00Z</dcterms:created>
  <dcterms:modified xsi:type="dcterms:W3CDTF">2026-04-03T12:42:00Z</dcterms:modified>
</cp:coreProperties>
</file>